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C9" w:rsidRDefault="009A78C9" w:rsidP="002B6CF6">
      <w:pPr>
        <w:pStyle w:val="a6"/>
        <w:spacing w:before="0" w:beforeAutospacing="0" w:after="0" w:afterAutospacing="0" w:line="360" w:lineRule="auto"/>
        <w:ind w:firstLine="525"/>
        <w:jc w:val="center"/>
        <w:rPr>
          <w:rFonts w:ascii="Times New Roman" w:hAnsi="Times New Roman" w:cs="MS Gothic" w:hint="eastAsia"/>
          <w:b/>
          <w:bCs/>
          <w:color w:val="000000"/>
          <w:kern w:val="2"/>
          <w:sz w:val="21"/>
          <w:szCs w:val="32"/>
        </w:rPr>
      </w:pP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 xml:space="preserve">1.2 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>装在套子里的人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 xml:space="preserve"> 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>教案</w:t>
      </w:r>
      <w:r w:rsidR="002B6CF6">
        <w:rPr>
          <w:rFonts w:ascii="Times New Roman" w:hAnsi="Times New Roman" w:cs="MS Gothic" w:hint="eastAsia"/>
          <w:b/>
          <w:bCs/>
          <w:color w:val="000000"/>
          <w:kern w:val="2"/>
          <w:sz w:val="21"/>
          <w:szCs w:val="32"/>
        </w:rPr>
        <w:t>2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 xml:space="preserve"> 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>（人教版必修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>5</w:t>
      </w:r>
      <w:r w:rsidRPr="009A78C9">
        <w:rPr>
          <w:rFonts w:ascii="Times New Roman" w:eastAsia="MS Gothic" w:hAnsi="Times New Roman" w:cs="MS Gothic" w:hint="eastAsia"/>
          <w:b/>
          <w:bCs/>
          <w:color w:val="000000"/>
          <w:kern w:val="2"/>
          <w:sz w:val="21"/>
          <w:szCs w:val="32"/>
        </w:rPr>
        <w:t>）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【教学目的】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正确认识别里科夫的人物形象及其时代意义，认识沙皇专制统治的反动与黑暗。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学习领会作品中幽默讽刺手法和细节描写的运用。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【教学重点】作品中幽默讽刺手法和细节描写的运用。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【教学难点】幽默讽刺手法和细节描写的运用，正确认识人物形象及时代意义。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【教学方法】点评、研讨。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【教学过程】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jc w:val="center"/>
        <w:rPr>
          <w:color w:val="000000"/>
          <w:sz w:val="21"/>
        </w:rPr>
      </w:pPr>
      <w:r w:rsidRPr="00437391">
        <w:rPr>
          <w:color w:val="000000"/>
          <w:sz w:val="21"/>
        </w:rPr>
        <w:t>第一课时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一、导入新课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二、查词典完成下列词语解释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辖制：（管束）孤僻：（孤独怪僻）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歹毒：（阴险狠毒）讥诮（冷言冷语嘲讽）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安然无恙：（平安，没有什么毛病和事故）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周济：（给穷困的人以物质上的帮助）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三、解题和介绍创作背景。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"装在套子里的人"是指生活和思想上都有某种框框，不敢越雷池一步的人，小说中的主人公就是这样一个人物，他是沙皇专制主义的产物。现在，别里科夫已成为顽固守旧，害怕变革，阻碍社会发展的人的代名词。我们学习这篇课文，必须把握创作的时代背景：19世纪末期的俄国正是农奴制度崩溃、资本主义迅速发展、沙皇专制极端反动和无产阶级革命逐渐兴起的时期。沙皇政府面临着日益高涨的革命形势，极力加强反动统治，沙皇政府的忠实卫道士，也极力维护沙皇的反动统治，仇视和反对一切社会变革。作者写这篇小说就是为了揭露和讽刺这种人丑恶的本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四、结构分析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明确：故事的主要情节是别里科夫的恋爱以及最后失败，按照情节的发展可以把课文分成三部分：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（一）介绍别里科夫的外表、生活习性和思想性格（第1-4段）。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（二）别里科夫与华连卡恋爱以及最后失败（第5段至倒数第3段）。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（三）埋葬别里科夫，但生活中还有许多"别里科夫"（最后两段）。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五、解析第一部分。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lastRenderedPageBreak/>
        <w:t>思考：别里科夫身上有哪些有形的和无形的套子？从中可以看出什么思想性格特点？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提问1：作者用幽默讽刺的笔法刻画别里科夫的外表，是否仅仅为了引人发笑？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明确：作者是用"形"显示"神"，用"可笑"的外表反映其丑恶的思想，让读者在笑声中看清别里科夫丑陋的灵魂。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提问2：为什么说别里科夫所教的古代希腊文也就是雨鞋雨伞呢？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明确：说他所教的古代语言是"雨鞋""雨伞"，这是用了一个暗喻，"雨鞋""雨伞"对他来说是与现实隔开的一个"套子"，他教古代语言也是把它当做一个"套子"，借此躲避现实。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提问3：别里科夫整天战战兢兢。他怕的是什么呢？全城的人为什么又都怕这个胆小如鼠弱不经风的人呢？为什么他能管制全城呢？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别里科夫整天战战兢兢、六神无主是害怕生活中的新事物，害怕社会变革，害怕动摇了旧秩序。全城的人怕他，向他妥协，（课文第4段的原句用了八个"不敢"，"全城人战战兢生活了10年到15年"，让学生咀嚼体味）是因为他的言行与思想都是与沙皇专制制度一致的，他自觉维护着旧制度旧思想。周围的人还没有勇气敢与他斗，所以都怕他，受他辖制。别里科夫的可恨在于，他不但要把自己装在"套子"里，而且还想把周围的一切也装进"套子"里。这两种"怕"表面上是矛盾的，但只要我们结合当时的情况想一想，就会发现总根源都是沙皇专制制度。别里科夫所依附的沙皇统治，一方面是极力加强反动统治，在全国造成了沉重压抑的气氛；另一方面又是行将灭亡，摇摇欲坠。革命的风暴还未到来，大多数人还感到迷茫，不敢起来斗争，所以别里科夫还能"辖制"全城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六、布置作业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1.阅读课文第二部分，并找出描写别里科夫动作，神态和语言的代表性语句。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2.完成"思考和练习"三，体会讽刺手法的特点与效果。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jc w:val="center"/>
        <w:rPr>
          <w:color w:val="000000"/>
          <w:sz w:val="21"/>
        </w:rPr>
      </w:pPr>
      <w:r w:rsidRPr="00437391">
        <w:rPr>
          <w:color w:val="000000"/>
          <w:sz w:val="21"/>
        </w:rPr>
        <w:t>第二课时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【教学目的】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正确认识别里科夫的人物形象及其时代意义，认识沙皇专制统治的反动与黑暗。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学习领会作品中幽默讽刺手法和细节描写的运用。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【教学重点】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作品中幽默讽刺手法和细节描写的运用。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【教学难点】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幽默讽刺手法和细节描写的运用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正确认识人物形象及时代意义，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【教学方法】点评、研讨。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【教学过程】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一、讲析第二部分。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思考：第二部分有几个相关情节？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明确：在别里科夫恋爱过程中，有漫画事件、骑自行车事件、当面交锋及一命呜呼这样几个相关情节。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提问1：在这些情节中，别里科夫是怎样表现的？作者是怎样刻画的？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这一部分描写的特点是，抓住人物的典型细节，用幽默讽刺的笔调刻画出别里科夫顽固保守，诚惶诚恐，害怕新事物，反对生活中哪怕是微小变革的思想性格。例如："如果教师骑自行车，那还能希望学生做出什么好事来？他们所能做的就只有倒过来，用脑袋走路了！"这荒唐的别里科夫的逻辑说明了他的思维方式和性格特点。再如，他从楼上跌下来的时候，"情愿摔断脖子和两条腿，也不愿意成为别人取笑的对象"，这种奇特的心理状态正反映出他自欺欺人的特点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提问2：别里科夫是怎么死的？他的死说明了什么？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别里科夫是在华连卡的笑声中倒下的。因为别里科夫最担心别人取笑他，而华连卡的笑声，是对他迂腐落后思想的最大嘲讽，这是别里科夫从来没遇到过的打击，他在笑声中结束了一切。别里科夫的死说明腐朽保守的势力实际上不堪一击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提问3：从这一部分中可以看出华连卡姐弟是怎样的人？从人物身上我们可以体会到什么？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在小说中，华连卡姐弟是有新思想敢说敢为的年轻人，代表了一种新生的进步的力量。柯尼连科和别里科夫的冲突，展示了新旧两种思想的矛盾斗争，而且淋漓尽致地鞭笞和讽刺了别里科夫腐朽反动的本质。尽管别里科夫的死并不等于反动腐朽势力的灭亡，但华连卡姐弟的出现，却使人看到新思想的力量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二、讲析最后两段。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学生个别朗读最后两段，学生画下关键语句，并思考其含义。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提问1：别里科夫死后，大家有什么反应？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明确："大快人心"，从心里感到自由。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提问2：可是为什么一个礼拜没完生活又恢复旧样子了呢？课文最后一句话有什么深刻含义？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讨论归纳：只要沙皇专制度没有推翻，就会在这块土壤上不断滋生出新的别里科夫，所以生活还是老样子。作者启迪人们，沙皇专制统治不推翻，腐朽的思想不铲除，就永远存在着别里科夫这样的人物，生活就不可能自由快活。必须从根本上推翻沙皇的腐朽反动的统治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三、讨论课文中讽刺手法和细节描写的作用。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归纳：讽刺是用漫画或嘲讽的语言描绘刻画对象，以达到否定和贬斥的效果。课文中的讽刺有以下一些特色：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① 夸张的语言和漫画式的勾勒，如大热天穿雨鞋带雨伞，穿暖和的棉大衣，从楼上摔下却安然无恙。反映人物的迂腐可笑。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② 揭示人物荒谬的生活逻辑。如别里科夫将教师骑自行车与学生用脑袋走路联系起来，反映他腐朽落后，害怕变革的思想。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③ 含蓄的对比，如别里科夫辖制着全城，人们都战战兢兢，反过来他自己又是战战兢兢不能入睡。这些描绘和刻画真是入木三分，暴露和批判了别里科夫腐朽丑恶的灵魂。同学们读这类文章，笑过以后要将目光深入到人物的内心，认真进行思考，才会有所悟，有所得。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除了讽刺以外，作者还用了一些传神的细节来表现人物，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四、小结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525"/>
        <w:rPr>
          <w:color w:val="000000"/>
          <w:sz w:val="21"/>
        </w:rPr>
      </w:pPr>
      <w:r w:rsidRPr="00437391">
        <w:rPr>
          <w:color w:val="000000"/>
          <w:sz w:val="21"/>
        </w:rPr>
        <w:t>五、布置作业</w:t>
      </w:r>
    </w:p>
    <w:p w:rsidR="00775374" w:rsidRPr="00437391" w:rsidRDefault="00775374" w:rsidP="00775374">
      <w:pPr>
        <w:pStyle w:val="a6"/>
        <w:spacing w:before="0" w:beforeAutospacing="0" w:after="0" w:afterAutospacing="0" w:line="360" w:lineRule="auto"/>
        <w:ind w:firstLine="360"/>
        <w:rPr>
          <w:color w:val="000000"/>
          <w:sz w:val="21"/>
        </w:rPr>
      </w:pPr>
      <w:r w:rsidRPr="00437391">
        <w:rPr>
          <w:color w:val="000000"/>
          <w:sz w:val="21"/>
        </w:rPr>
        <w:t>用幽默讽刺的手法描写生活中的一个人物，或选一幅较幽默的漫画让同学们写一段话，练习幽默讽刺的手法。</w:t>
      </w:r>
    </w:p>
    <w:p w:rsidR="00775374" w:rsidRPr="00437391" w:rsidRDefault="00775374" w:rsidP="00775374">
      <w:pPr>
        <w:spacing w:line="360" w:lineRule="auto"/>
        <w:rPr>
          <w:color w:val="000000"/>
        </w:rPr>
      </w:pPr>
    </w:p>
    <w:p w:rsidR="00775374" w:rsidRPr="00437391" w:rsidRDefault="00775374" w:rsidP="00775374">
      <w:pPr>
        <w:spacing w:line="360" w:lineRule="auto"/>
        <w:rPr>
          <w:rFonts w:ascii="宋体" w:hint="eastAsia"/>
          <w:color w:val="000000"/>
        </w:rPr>
      </w:pPr>
    </w:p>
    <w:p w:rsidR="00775374" w:rsidRPr="00B02172" w:rsidRDefault="00775374" w:rsidP="00775374">
      <w:pPr>
        <w:rPr>
          <w:rFonts w:hint="eastAsia"/>
          <w:color w:val="FFFFFF"/>
          <w:szCs w:val="24"/>
        </w:rPr>
      </w:pPr>
    </w:p>
    <w:p w:rsidR="00A9077D" w:rsidRPr="00DE4091" w:rsidRDefault="00A9077D" w:rsidP="00DE4091"/>
    <w:sectPr w:rsidR="00A9077D" w:rsidRPr="00DE4091">
      <w:headerReference w:type="even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E9" w:rsidRDefault="00F02FE9">
      <w:r>
        <w:separator/>
      </w:r>
    </w:p>
  </w:endnote>
  <w:endnote w:type="continuationSeparator" w:id="0">
    <w:p w:rsidR="00F02FE9" w:rsidRDefault="00F02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F02FE9">
      <w:rPr>
        <w:rFonts w:hint="eastAsia"/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F02FE9">
      <w:rPr>
        <w:rFonts w:hint="eastAsia"/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 w:rsidR="00802D81">
      <w:rPr>
        <w:rFonts w:hint="eastAsia"/>
        <w:kern w:val="0"/>
        <w:szCs w:val="21"/>
      </w:rPr>
      <w:t xml:space="preserve">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E9" w:rsidRDefault="00F02FE9">
      <w:r>
        <w:separator/>
      </w:r>
    </w:p>
  </w:footnote>
  <w:footnote w:type="continuationSeparator" w:id="0">
    <w:p w:rsidR="00F02FE9" w:rsidRDefault="00F02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164DE"/>
    <w:rsid w:val="001566B2"/>
    <w:rsid w:val="00227D1F"/>
    <w:rsid w:val="00245940"/>
    <w:rsid w:val="002B6CF6"/>
    <w:rsid w:val="002F173C"/>
    <w:rsid w:val="003043E4"/>
    <w:rsid w:val="0038043E"/>
    <w:rsid w:val="00394E1F"/>
    <w:rsid w:val="00596B4C"/>
    <w:rsid w:val="006C534D"/>
    <w:rsid w:val="006D7526"/>
    <w:rsid w:val="00775374"/>
    <w:rsid w:val="00802D81"/>
    <w:rsid w:val="008502DD"/>
    <w:rsid w:val="008A565C"/>
    <w:rsid w:val="009A78C9"/>
    <w:rsid w:val="00A03076"/>
    <w:rsid w:val="00A07265"/>
    <w:rsid w:val="00A9077D"/>
    <w:rsid w:val="00CB3C60"/>
    <w:rsid w:val="00DE4091"/>
    <w:rsid w:val="00DF148D"/>
    <w:rsid w:val="00EB2802"/>
    <w:rsid w:val="00EB2A08"/>
    <w:rsid w:val="00EE07C6"/>
    <w:rsid w:val="00EF4D6A"/>
    <w:rsid w:val="00F02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775374"/>
    <w:pPr>
      <w:keepNext/>
      <w:keepLines/>
      <w:spacing w:before="260" w:after="260" w:line="412" w:lineRule="auto"/>
      <w:outlineLvl w:val="2"/>
    </w:pPr>
    <w:rPr>
      <w:rFonts w:ascii="Times New Roman" w:eastAsia="MS Gothic" w:hAnsi="Times New Roman" w:cs="MS Gothic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aliases w:val="普通(网站)1,普通 (Web)1,普通(Web) Char,普通(Web) Char Char Char Char,普通(Web) Char Char,普通(Web) Char Char Char Char Char Char Char Char,普通(Web) Char Char Char Char Char Char Char Char Char,普通(Web) Char Char Char Char Char Char Char"/>
    <w:basedOn w:val="a"/>
    <w:link w:val="Char"/>
    <w:rsid w:val="007753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普通(网站) Char"/>
    <w:aliases w:val="普通(网站)1 Char,普通 (Web)1 Char,普通(Web) Char Char1,普通(Web) Char Char Char Char Char,普通(Web) Char Char Char,普通(Web) Char Char Char Char Char Char Char Char Char1,普通(Web) Char Char Char Char Char Char Char Char Char Char"/>
    <w:basedOn w:val="a0"/>
    <w:link w:val="a6"/>
    <w:rsid w:val="00775374"/>
    <w:rPr>
      <w:rFonts w:ascii="宋体" w:eastAsia="宋体" w:hAnsi="宋体" w:cs="宋体"/>
      <w:sz w:val="24"/>
      <w:szCs w:val="24"/>
      <w:lang w:val="en-US" w:eastAsia="zh-CN" w:bidi="ar-SA"/>
    </w:rPr>
  </w:style>
  <w:style w:type="character" w:customStyle="1" w:styleId="3Char">
    <w:name w:val="标题 3 Char"/>
    <w:basedOn w:val="a0"/>
    <w:link w:val="3"/>
    <w:rsid w:val="00775374"/>
    <w:rPr>
      <w:rFonts w:eastAsia="MS Gothic" w:cs="MS Gothic"/>
      <w:b/>
      <w:bCs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2423</Characters>
  <Application>Microsoft Office Word</Application>
  <DocSecurity>0</DocSecurity>
  <Lines>20</Lines>
  <Paragraphs>5</Paragraphs>
  <ScaleCrop>false</ScaleCrop>
  <Company>Microsoft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2015-03-12T06:44:00Z</dcterms:created>
  <dcterms:modified xsi:type="dcterms:W3CDTF">2015-03-12T06:44:00Z</dcterms:modified>
</cp:coreProperties>
</file>